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Cs w:val="0"/>
          <w:i/>
          <w:color w:val="auto"/>
          <w:sz w:val="32"/>
          <w:szCs w:val="24"/>
          <w:lang w:eastAsia="en-US"/>
        </w:rPr>
      </w:pPr>
      <w:r>
        <w:rPr>
          <w:rFonts w:ascii="Times New Roman" w:eastAsiaTheme="minorHAnsi" w:hAnsi="Times New Roman" w:cs="Times New Roman"/>
          <w:bCs w:val="0"/>
          <w:i/>
          <w:color w:val="auto"/>
          <w:sz w:val="32"/>
          <w:szCs w:val="24"/>
          <w:lang w:eastAsia="en-US"/>
        </w:rPr>
        <w:t xml:space="preserve">Wash durability </w:t>
      </w:r>
      <w:r w:rsidR="00526FE3">
        <w:rPr>
          <w:rFonts w:ascii="Times New Roman" w:eastAsiaTheme="minorHAnsi" w:hAnsi="Times New Roman" w:cs="Times New Roman"/>
          <w:bCs w:val="0"/>
          <w:i/>
          <w:color w:val="auto"/>
          <w:sz w:val="32"/>
          <w:szCs w:val="24"/>
          <w:lang w:eastAsia="en-US"/>
        </w:rPr>
        <w:t xml:space="preserve">and microbial </w:t>
      </w:r>
      <w:r>
        <w:rPr>
          <w:rFonts w:ascii="Times New Roman" w:eastAsiaTheme="minorHAnsi" w:hAnsi="Times New Roman" w:cs="Times New Roman"/>
          <w:bCs w:val="0"/>
          <w:i/>
          <w:color w:val="auto"/>
          <w:sz w:val="32"/>
          <w:szCs w:val="24"/>
          <w:lang w:eastAsia="en-US"/>
        </w:rPr>
        <w:t>Test of</w:t>
      </w:r>
      <w:r w:rsidR="00526FE3">
        <w:rPr>
          <w:rFonts w:ascii="Times New Roman" w:eastAsiaTheme="minorHAnsi" w:hAnsi="Times New Roman" w:cs="Times New Roman"/>
          <w:bCs w:val="0"/>
          <w:i/>
          <w:color w:val="auto"/>
          <w:sz w:val="32"/>
          <w:szCs w:val="24"/>
          <w:lang w:eastAsia="en-US"/>
        </w:rPr>
        <w:t xml:space="preserve"> silver finish</w:t>
      </w:r>
      <w:r>
        <w:rPr>
          <w:rFonts w:ascii="Times New Roman" w:eastAsiaTheme="minorHAnsi" w:hAnsi="Times New Roman" w:cs="Times New Roman"/>
          <w:bCs w:val="0"/>
          <w:i/>
          <w:color w:val="auto"/>
          <w:sz w:val="32"/>
          <w:szCs w:val="24"/>
          <w:lang w:eastAsia="en-US"/>
        </w:rPr>
        <w:t xml:space="preserve"> on pure cellulosic fabric</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A report submitted to</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Cs w:val="0"/>
          <w:i/>
          <w:color w:val="auto"/>
          <w:szCs w:val="24"/>
          <w:lang w:eastAsia="en-US"/>
        </w:rPr>
      </w:pPr>
      <w:r>
        <w:rPr>
          <w:rFonts w:ascii="Times New Roman" w:eastAsiaTheme="minorHAnsi" w:hAnsi="Times New Roman" w:cs="Times New Roman"/>
          <w:bCs w:val="0"/>
          <w:i/>
          <w:color w:val="auto"/>
          <w:szCs w:val="24"/>
          <w:lang w:eastAsia="en-US"/>
        </w:rPr>
        <w:t>School of Textile and Design</w:t>
      </w:r>
    </w:p>
    <w:p w:rsidR="005251DD" w:rsidRDefault="005251DD" w:rsidP="005251DD">
      <w:pPr>
        <w:pStyle w:val="TOCHeading"/>
        <w:spacing w:before="100" w:beforeAutospacing="1" w:after="100" w:afterAutospacing="1" w:line="480" w:lineRule="auto"/>
        <w:rPr>
          <w:rFonts w:ascii="Times New Roman" w:eastAsiaTheme="minorHAnsi" w:hAnsi="Times New Roman" w:cs="Times New Roman"/>
          <w:b w:val="0"/>
          <w:bCs w:val="0"/>
          <w:color w:val="auto"/>
          <w:sz w:val="24"/>
          <w:szCs w:val="24"/>
          <w:lang w:eastAsia="en-US"/>
        </w:rPr>
      </w:pP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32"/>
          <w:szCs w:val="24"/>
          <w:lang w:eastAsia="en-US"/>
        </w:rPr>
      </w:pPr>
      <w:r>
        <w:rPr>
          <w:rFonts w:ascii="Times New Roman" w:eastAsiaTheme="minorHAnsi" w:hAnsi="Times New Roman" w:cs="Times New Roman"/>
          <w:b w:val="0"/>
          <w:bCs w:val="0"/>
          <w:color w:val="auto"/>
          <w:sz w:val="32"/>
          <w:szCs w:val="24"/>
          <w:lang w:eastAsia="en-US"/>
        </w:rPr>
        <w:t xml:space="preserve"> Bachelor of Textile Engineering</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Cs w:val="24"/>
          <w:lang w:eastAsia="en-US"/>
        </w:rPr>
      </w:pPr>
      <w:r>
        <w:rPr>
          <w:rFonts w:ascii="Times New Roman" w:eastAsiaTheme="minorHAnsi" w:hAnsi="Times New Roman" w:cs="Times New Roman"/>
          <w:b w:val="0"/>
          <w:bCs w:val="0"/>
          <w:color w:val="auto"/>
          <w:szCs w:val="24"/>
          <w:lang w:eastAsia="en-US"/>
        </w:rPr>
        <w:t>By:</w:t>
      </w:r>
    </w:p>
    <w:p w:rsidR="005251DD" w:rsidRDefault="005251DD" w:rsidP="005251DD">
      <w:pPr>
        <w:pStyle w:val="Heading2"/>
        <w:spacing w:before="100" w:beforeAutospacing="1" w:after="100" w:afterAutospacing="1" w:line="480" w:lineRule="auto"/>
        <w:jc w:val="center"/>
        <w:rPr>
          <w:i/>
          <w:sz w:val="28"/>
        </w:rPr>
      </w:pPr>
      <w:r>
        <w:rPr>
          <w:i/>
          <w:sz w:val="28"/>
        </w:rPr>
        <w:t>Syed Ali Raza Zaidi:  111811056</w:t>
      </w:r>
    </w:p>
    <w:p w:rsidR="005251DD" w:rsidRDefault="005251DD" w:rsidP="005251DD">
      <w:pPr>
        <w:pStyle w:val="Heading2"/>
        <w:spacing w:before="100" w:beforeAutospacing="1" w:after="100" w:afterAutospacing="1" w:line="480" w:lineRule="auto"/>
        <w:jc w:val="center"/>
        <w:rPr>
          <w:i/>
          <w:sz w:val="28"/>
        </w:rPr>
      </w:pPr>
      <w:r>
        <w:rPr>
          <w:i/>
          <w:sz w:val="28"/>
        </w:rPr>
        <w:t>Muhammad Bilal:  111811039</w:t>
      </w:r>
    </w:p>
    <w:p w:rsidR="005251DD" w:rsidRDefault="005251DD" w:rsidP="005251DD">
      <w:pPr>
        <w:pStyle w:val="Heading2"/>
        <w:spacing w:before="100" w:beforeAutospacing="1" w:after="100" w:afterAutospacing="1" w:line="480" w:lineRule="auto"/>
        <w:jc w:val="center"/>
        <w:rPr>
          <w:i/>
          <w:sz w:val="28"/>
        </w:rPr>
      </w:pPr>
      <w:r>
        <w:rPr>
          <w:i/>
          <w:sz w:val="28"/>
        </w:rPr>
        <w:t>Muhammad Shehroz: 111811015</w:t>
      </w:r>
    </w:p>
    <w:p w:rsidR="003E6FAA" w:rsidRPr="003E6FAA" w:rsidRDefault="003E6FAA" w:rsidP="003E6FAA"/>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48"/>
          <w:szCs w:val="24"/>
          <w:lang w:eastAsia="en-US"/>
        </w:rPr>
      </w:pPr>
      <w:r>
        <w:rPr>
          <w:rFonts w:ascii="Times New Roman" w:eastAsiaTheme="minorHAnsi" w:hAnsi="Times New Roman" w:cs="Times New Roman"/>
          <w:b w:val="0"/>
          <w:bCs w:val="0"/>
          <w:color w:val="auto"/>
          <w:sz w:val="48"/>
          <w:szCs w:val="24"/>
          <w:lang w:eastAsia="en-US"/>
        </w:rPr>
        <w:t>University of Management and Technology</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48"/>
          <w:szCs w:val="24"/>
          <w:lang w:eastAsia="en-US"/>
        </w:rPr>
      </w:pPr>
      <w:r>
        <w:rPr>
          <w:rFonts w:ascii="Times New Roman" w:eastAsiaTheme="minorHAnsi" w:hAnsi="Times New Roman" w:cs="Times New Roman"/>
          <w:b w:val="0"/>
          <w:bCs w:val="0"/>
          <w:color w:val="auto"/>
          <w:sz w:val="48"/>
          <w:szCs w:val="24"/>
          <w:lang w:eastAsia="en-US"/>
        </w:rPr>
        <w:t>Session: 2011-15</w:t>
      </w:r>
    </w:p>
    <w:p w:rsidR="005251DD" w:rsidRDefault="005251DD" w:rsidP="005251DD">
      <w:pPr>
        <w:spacing w:before="100" w:beforeAutospacing="1" w:after="100" w:afterAutospacing="1" w:line="480" w:lineRule="auto"/>
      </w:pP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Cs w:val="0"/>
          <w:color w:val="auto"/>
          <w:sz w:val="24"/>
          <w:szCs w:val="24"/>
          <w:lang w:eastAsia="en-US"/>
        </w:rPr>
      </w:pPr>
      <w:r>
        <w:rPr>
          <w:rFonts w:ascii="Times New Roman" w:eastAsiaTheme="minorHAnsi" w:hAnsi="Times New Roman" w:cs="Times New Roman"/>
          <w:bCs w:val="0"/>
          <w:color w:val="auto"/>
          <w:sz w:val="24"/>
          <w:szCs w:val="24"/>
          <w:lang w:eastAsia="en-US"/>
        </w:rPr>
        <w:lastRenderedPageBreak/>
        <w:t>Acknowledgement</w:t>
      </w:r>
    </w:p>
    <w:p w:rsidR="005251DD" w:rsidRDefault="005251DD" w:rsidP="005251DD">
      <w:pPr>
        <w:pStyle w:val="TOCHeading"/>
        <w:spacing w:before="100" w:beforeAutospacing="1" w:after="100" w:afterAutospacing="1" w:line="480" w:lineRule="auto"/>
        <w:jc w:val="both"/>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 xml:space="preserve">We truly acknowledge the cooperation and help made by Dean School of Textile and Design, University of Management and Technology. He has been a constant source of guidance throughout the course of this project. We would also like to thank Dr. Mudassar Abbas (Lecturer Chemical processing) and Sir Umair Mukhtar shb (Professor Chemical Processing) department of (School of textile and Design) University of Management and Technology, Lahore for their help and true guidance in understanding the technology and chemistry of the micro scale Silver Nano particles. </w:t>
      </w:r>
    </w:p>
    <w:p w:rsidR="005251DD" w:rsidRDefault="005251DD" w:rsidP="005251DD">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Our special thanks to</w:t>
      </w:r>
      <w:r>
        <w:rPr>
          <w:rFonts w:ascii="Times New Roman" w:hAnsi="Times New Roman" w:cs="Times New Roman"/>
          <w:bCs/>
          <w:sz w:val="24"/>
          <w:szCs w:val="24"/>
        </w:rPr>
        <w:t xml:space="preserve"> Dr. </w:t>
      </w:r>
      <w:proofErr w:type="spellStart"/>
      <w:r>
        <w:rPr>
          <w:rFonts w:ascii="Times New Roman" w:hAnsi="Times New Roman" w:cs="Times New Roman"/>
          <w:bCs/>
          <w:sz w:val="24"/>
          <w:szCs w:val="24"/>
        </w:rPr>
        <w:t>Sarfarz</w:t>
      </w:r>
      <w:proofErr w:type="spellEnd"/>
      <w:r>
        <w:rPr>
          <w:rFonts w:ascii="Times New Roman" w:hAnsi="Times New Roman" w:cs="Times New Roman"/>
          <w:bCs/>
          <w:sz w:val="24"/>
          <w:szCs w:val="24"/>
        </w:rPr>
        <w:t xml:space="preserve"> University of Lahore (Chemistry Department) for his kind support and cooperation in carrying out the bacterial Test on to the finished fabric swatches.</w:t>
      </w:r>
    </w:p>
    <w:p w:rsidR="005251DD" w:rsidRDefault="005251DD" w:rsidP="005251DD">
      <w:pPr>
        <w:pStyle w:val="TOCHeading"/>
        <w:spacing w:before="100" w:beforeAutospacing="1" w:after="100" w:afterAutospacing="1" w:line="480" w:lineRule="auto"/>
        <w:jc w:val="both"/>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lastRenderedPageBreak/>
        <w:t>I hereby declare that all the information in this thesis is the result of my concerted efforts and my original work. This research work, to the best of my knowledge and belief, reproduces no material previously published or written, or that has been accepted for the award of any other degree or diploma, except where due acknowledgement has been made in the text.</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(Signed)</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____________________ Syed Ali Raza Zaidi    111811-056</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____________________ Muhammad Bilal      111811-039</w:t>
      </w:r>
    </w:p>
    <w:p w:rsidR="005251DD" w:rsidRDefault="005251DD" w:rsidP="005251DD">
      <w:pPr>
        <w:pStyle w:val="TOCHeading"/>
        <w:spacing w:before="100" w:beforeAutospacing="1" w:after="100" w:afterAutospacing="1" w:line="480" w:lineRule="auto"/>
        <w:jc w:val="center"/>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____________________ Muhammad Shehroz 111811-015</w:t>
      </w:r>
    </w:p>
    <w:p w:rsidR="005251DD" w:rsidRDefault="005251DD" w:rsidP="005251DD">
      <w:pPr>
        <w:pStyle w:val="TOCHeading"/>
        <w:spacing w:before="100" w:beforeAutospacing="1" w:after="100" w:afterAutospacing="1" w:line="480" w:lineRule="auto"/>
        <w:jc w:val="right"/>
        <w:rPr>
          <w:rFonts w:ascii="Times New Roman" w:eastAsiaTheme="minorHAnsi" w:hAnsi="Times New Roman" w:cs="Times New Roman"/>
          <w:b w:val="0"/>
          <w:bCs w:val="0"/>
          <w:color w:val="auto"/>
          <w:sz w:val="24"/>
          <w:szCs w:val="24"/>
          <w:lang w:eastAsia="en-US"/>
        </w:rPr>
      </w:pPr>
      <w:r>
        <w:rPr>
          <w:rFonts w:ascii="Times New Roman" w:eastAsiaTheme="minorHAnsi" w:hAnsi="Times New Roman" w:cs="Times New Roman"/>
          <w:b w:val="0"/>
          <w:bCs w:val="0"/>
          <w:color w:val="auto"/>
          <w:sz w:val="24"/>
          <w:szCs w:val="24"/>
          <w:lang w:eastAsia="en-US"/>
        </w:rPr>
        <w:t>Date: September, 2015</w:t>
      </w:r>
    </w:p>
    <w:p w:rsidR="005251DD" w:rsidRDefault="005251DD" w:rsidP="005251DD">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br w:type="page"/>
      </w:r>
    </w:p>
    <w:p w:rsidR="005251DD" w:rsidRDefault="005251DD" w:rsidP="005251DD">
      <w:pPr>
        <w:spacing w:before="100" w:beforeAutospacing="1" w:after="100" w:afterAutospacing="1"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Declaration</w:t>
      </w:r>
    </w:p>
    <w:p w:rsidR="005251DD" w:rsidRDefault="005251DD" w:rsidP="005251DD">
      <w:pPr>
        <w:spacing w:before="100" w:beforeAutospacing="1" w:after="100" w:afterAutospacing="1" w:line="480" w:lineRule="auto"/>
        <w:jc w:val="center"/>
        <w:rPr>
          <w:rFonts w:ascii="Times New Roman" w:hAnsi="Times New Roman" w:cs="Times New Roman"/>
          <w:sz w:val="24"/>
          <w:szCs w:val="24"/>
        </w:rPr>
      </w:pPr>
      <w:r>
        <w:rPr>
          <w:rFonts w:ascii="Times New Roman" w:hAnsi="Times New Roman" w:cs="Times New Roman"/>
          <w:sz w:val="24"/>
          <w:szCs w:val="24"/>
        </w:rPr>
        <w:t>I hereby declare that all the information in this thesis is the result of my concerted efforts and my original work. This research work, to the best of my knowledge and belief, reproduces no material previously published or written, or that has been accepted for the award of any other degree or diploma, except where due acknowledgement has been made in the text.</w:t>
      </w: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b/>
          <w:bCs/>
          <w:color w:val="000000"/>
          <w:sz w:val="32"/>
          <w:szCs w:val="24"/>
        </w:rPr>
      </w:pPr>
    </w:p>
    <w:p w:rsidR="005251DD" w:rsidRDefault="005251DD" w:rsidP="005251DD">
      <w:pPr>
        <w:autoSpaceDE w:val="0"/>
        <w:autoSpaceDN w:val="0"/>
        <w:adjustRightInd w:val="0"/>
        <w:spacing w:before="100" w:beforeAutospacing="1" w:after="100" w:afterAutospacing="1" w:line="480" w:lineRule="auto"/>
        <w:jc w:val="center"/>
        <w:rPr>
          <w:rFonts w:ascii="Times New Roman" w:hAnsi="Times New Roman" w:cs="Times New Roman"/>
          <w:color w:val="000000"/>
          <w:sz w:val="32"/>
          <w:szCs w:val="24"/>
        </w:rPr>
      </w:pPr>
      <w:r>
        <w:rPr>
          <w:rFonts w:ascii="Times New Roman" w:hAnsi="Times New Roman" w:cs="Times New Roman"/>
          <w:b/>
          <w:bCs/>
          <w:color w:val="000000"/>
          <w:sz w:val="32"/>
          <w:szCs w:val="24"/>
        </w:rPr>
        <w:t>Abstract</w:t>
      </w:r>
    </w:p>
    <w:p w:rsidR="005251DD" w:rsidRDefault="005251DD" w:rsidP="005251DD">
      <w:pPr>
        <w:autoSpaceDE w:val="0"/>
        <w:autoSpaceDN w:val="0"/>
        <w:adjustRightInd w:val="0"/>
        <w:spacing w:before="100" w:beforeAutospacing="1" w:after="100" w:afterAutospacing="1"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The objective of the Antimicrobial finish at first was to protect textiles from being affected by fungi. Uniforms, tents, defense textiles and technical textiles, such as, geo-textiles are imparted the antimicrobial property by finishing so that they may last longer. Then need for home textiles such as, bath mats, and curtains coverings were felt to come with antimicrobial finish in market. Our research plays part in demonstrating the wash durability test of the anti-microbial finish. These finishes are mostly used for deposable products like bandages and napkins and face coverings. Our research has diversified the use of these finishes in the casual wears and had provided results pointing the strong wash resistance of Anti-microbial finish up to 10 washes.</w:t>
      </w:r>
    </w:p>
    <w:p w:rsidR="005251DD" w:rsidRDefault="005251DD" w:rsidP="005251DD">
      <w:pPr>
        <w:autoSpaceDE w:val="0"/>
        <w:autoSpaceDN w:val="0"/>
        <w:adjustRightInd w:val="0"/>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color w:val="000000"/>
          <w:sz w:val="24"/>
          <w:szCs w:val="24"/>
        </w:rPr>
        <w:t xml:space="preserve"> We had these finish padded with the “S” Twill Pure cellulosic fabric and had it cured at 150 Celsius, furthermore we carried out wash test with accordance to Method [</w:t>
      </w:r>
      <w:r>
        <w:rPr>
          <w:rFonts w:ascii="Times New Roman" w:hAnsi="Times New Roman" w:cs="Times New Roman"/>
          <w:sz w:val="24"/>
          <w:szCs w:val="24"/>
        </w:rPr>
        <w:t>AATCC Test method 61− 2006</w:t>
      </w:r>
      <w:r>
        <w:rPr>
          <w:rFonts w:ascii="Times New Roman" w:hAnsi="Times New Roman" w:cs="Times New Roman"/>
          <w:color w:val="000000"/>
          <w:sz w:val="24"/>
          <w:szCs w:val="24"/>
        </w:rPr>
        <w:t>] up to 10 washes and then carried out microbial tests as per manual of AATCC Parallel streak method. The results showed that fabric has resisted the microbial activity over the fabric but the finish was not diffused on to the dish thus no kill zone was observed.</w:t>
      </w:r>
    </w:p>
    <w:p w:rsidR="004715B0" w:rsidRDefault="004715B0"/>
    <w:sectPr w:rsidR="004715B0" w:rsidSect="004715B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20"/>
  <w:characterSpacingControl w:val="doNotCompress"/>
  <w:compat/>
  <w:rsids>
    <w:rsidRoot w:val="005251DD"/>
    <w:rsid w:val="003C40C6"/>
    <w:rsid w:val="003E6FAA"/>
    <w:rsid w:val="004715B0"/>
    <w:rsid w:val="005251DD"/>
    <w:rsid w:val="00526FE3"/>
    <w:rsid w:val="00822438"/>
    <w:rsid w:val="00EC433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1DD"/>
  </w:style>
  <w:style w:type="paragraph" w:styleId="Heading1">
    <w:name w:val="heading 1"/>
    <w:basedOn w:val="Normal"/>
    <w:next w:val="Normal"/>
    <w:link w:val="Heading1Char"/>
    <w:uiPriority w:val="9"/>
    <w:qFormat/>
    <w:rsid w:val="005251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5251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251DD"/>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5251D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251DD"/>
    <w:pPr>
      <w:outlineLvl w:val="9"/>
    </w:pPr>
    <w:rPr>
      <w:lang w:eastAsia="ja-JP"/>
    </w:rPr>
  </w:style>
</w:styles>
</file>

<file path=word/webSettings.xml><?xml version="1.0" encoding="utf-8"?>
<w:webSettings xmlns:r="http://schemas.openxmlformats.org/officeDocument/2006/relationships" xmlns:w="http://schemas.openxmlformats.org/wordprocessingml/2006/main">
  <w:divs>
    <w:div w:id="155512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485</Words>
  <Characters>2770</Characters>
  <Application>Microsoft Office Word</Application>
  <DocSecurity>0</DocSecurity>
  <Lines>23</Lines>
  <Paragraphs>6</Paragraphs>
  <ScaleCrop>false</ScaleCrop>
  <Company>CMD</Company>
  <LinksUpToDate>false</LinksUpToDate>
  <CharactersWithSpaces>3249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3</cp:revision>
  <dcterms:created xsi:type="dcterms:W3CDTF">2015-09-19T08:18:00Z</dcterms:created>
  <dcterms:modified xsi:type="dcterms:W3CDTF">2015-09-19T08:40:00Z</dcterms:modified>
</cp:coreProperties>
</file>